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5"/>
        <w:gridCol w:w="262"/>
        <w:gridCol w:w="2262"/>
        <w:gridCol w:w="180"/>
        <w:gridCol w:w="1467"/>
        <w:gridCol w:w="180"/>
        <w:gridCol w:w="1637"/>
      </w:tblGrid>
      <w:tr w:rsidR="00495FD7" w:rsidRPr="00495FD7" w:rsidTr="00495FD7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5FD7" w:rsidRPr="00495FD7" w:rsidRDefault="00495FD7" w:rsidP="00495FD7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97e:</w:t>
            </w:r>
            <w:r w:rsidRPr="00495FD7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Resource statements 2012–13 - Special accounts</w:t>
            </w:r>
          </w:p>
        </w:tc>
      </w:tr>
      <w:tr w:rsidR="00495FD7" w:rsidRPr="00495FD7" w:rsidTr="00495FD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available</w:t>
            </w: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appropriation for 2012–13</w:t>
            </w: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Payments made</w:t>
            </w: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Balance remaining</w:t>
            </w: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495FD7" w:rsidRPr="00495FD7" w:rsidTr="00495FD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Special accounts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495FD7" w:rsidRPr="00495FD7" w:rsidTr="00495FD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Opening balance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58,838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95FD7" w:rsidRPr="00495FD7" w:rsidTr="00495FD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Appropriation receipts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70,451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495FD7" w:rsidRPr="00495FD7" w:rsidTr="00495FD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Non-appropriation receipts</w:t>
            </w: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to special accounts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1,261,995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495FD7" w:rsidRPr="00495FD7" w:rsidTr="00495FD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Payments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1,334,212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495FD7" w:rsidRPr="00495FD7" w:rsidTr="00495FD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special accounts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1,391,284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1,334,212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57,072</w:t>
            </w:r>
          </w:p>
        </w:tc>
      </w:tr>
      <w:tr w:rsidR="00495FD7" w:rsidRPr="00495FD7" w:rsidTr="00495FD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resourcing and payments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495FD7" w:rsidRPr="00495FD7" w:rsidTr="00495FD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A+B+C+D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6,623,956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5,874,538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495FD7" w:rsidRPr="00495FD7" w:rsidTr="00495FD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Less appropriations drawn from annual or</w:t>
            </w: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special appropriations above and credited</w:t>
            </w: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to special accounts and/or Commonwealth</w:t>
            </w: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Authorities and Companies Act 1997 bodies</w:t>
            </w: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through annual appropriations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70,451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70,451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495FD7" w:rsidRPr="00495FD7" w:rsidTr="00495FD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net resourcing and payments for</w:t>
            </w: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br/>
              <w:t>the Department of Human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6,553,505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5,804,087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5FD7" w:rsidRPr="00495FD7" w:rsidRDefault="00495FD7" w:rsidP="00495FD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95FD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</w:tbl>
    <w:p w:rsidR="006F7EF6" w:rsidRPr="00495FD7" w:rsidRDefault="006F7EF6" w:rsidP="00495FD7">
      <w:bookmarkStart w:id="0" w:name="_GoBack"/>
      <w:bookmarkEnd w:id="0"/>
    </w:p>
    <w:sectPr w:rsidR="006F7EF6" w:rsidRPr="00495F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40"/>
    <w:rsid w:val="00495FD7"/>
    <w:rsid w:val="006F7EF6"/>
    <w:rsid w:val="0093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310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31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1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3708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9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89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2014-02-25T02:49:00Z</dcterms:created>
  <dcterms:modified xsi:type="dcterms:W3CDTF">2014-03-04T23:13:00Z</dcterms:modified>
</cp:coreProperties>
</file>